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80273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37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365528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02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802732" w:rsidRPr="00802732">
        <w:rPr>
          <w:b/>
          <w:color w:val="000000"/>
          <w:sz w:val="28"/>
          <w:szCs w:val="28"/>
          <w:lang w:val="uk-UA"/>
        </w:rPr>
        <w:t>СКЕП «СІЛЬКОМСЕРВІС»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802732">
        <w:rPr>
          <w:color w:val="000000"/>
          <w:sz w:val="28"/>
          <w:szCs w:val="28"/>
          <w:lang w:val="uk-UA"/>
        </w:rPr>
        <w:t xml:space="preserve">лянувши клопотання </w:t>
      </w:r>
      <w:r w:rsidR="00FD4850">
        <w:rPr>
          <w:color w:val="000000"/>
          <w:sz w:val="28"/>
          <w:szCs w:val="28"/>
          <w:lang w:val="uk-UA"/>
        </w:rPr>
        <w:t>СКЕП «СІЛЬКОМСЕРВІС»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6.04.2023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сільською радою та СКЕП «СІЛЬКОМСЕРВІС»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сінокосіння і випасання худоби 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F50E5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товарного сільськогосподарського виробництва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оцінку земельної ділянки з «80 138,23грн» на «84 247,30грн»;</w:t>
      </w:r>
    </w:p>
    <w:p w:rsidR="00205948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договору, замінивши орендну сплату за 1 рік з «9 616,59грн» на «10 109,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>68грн».</w:t>
      </w:r>
    </w:p>
    <w:p w:rsidR="00F50E5F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6.04.2023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 xml:space="preserve"> з СКЕП «СІЛЬКОМСЕРВІС»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>СКЕП «СІЛЬКОМСЕРВІС»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71222"/>
    <w:rsid w:val="00271715"/>
    <w:rsid w:val="002F6D02"/>
    <w:rsid w:val="0030611D"/>
    <w:rsid w:val="00317589"/>
    <w:rsid w:val="00356A9E"/>
    <w:rsid w:val="00363F2D"/>
    <w:rsid w:val="00365528"/>
    <w:rsid w:val="00414FDA"/>
    <w:rsid w:val="004B783A"/>
    <w:rsid w:val="00502479"/>
    <w:rsid w:val="00507538"/>
    <w:rsid w:val="00510EA8"/>
    <w:rsid w:val="00535B08"/>
    <w:rsid w:val="00575D56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66DD-B0F3-4FA2-9A32-26D113AF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2024-01-30T09:06:00Z</cp:lastPrinted>
  <dcterms:created xsi:type="dcterms:W3CDTF">2019-01-28T08:34:00Z</dcterms:created>
  <dcterms:modified xsi:type="dcterms:W3CDTF">2024-02-22T06:45:00Z</dcterms:modified>
</cp:coreProperties>
</file>